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Oglesby Technologies LLC</w:t>
      </w:r>
    </w:p>
    <w:p>
      <w:pPr>
        <w:jc w:val="center"/>
      </w:pPr>
      <w:r>
        <w:rPr>
          <w:sz w:val="28"/>
        </w:rPr>
        <w:t>AI Prompting Mini Cheat Sheet (Senior-Friendly)</w:t>
      </w:r>
    </w:p>
    <w:p/>
    <w:p>
      <w:pPr>
        <w:pStyle w:val="Heading2"/>
      </w:pPr>
      <w:r>
        <w:t>🧩 Mini Cheat Sheet (Ron Version)</w:t>
      </w:r>
    </w:p>
    <w:p>
      <w:r>
        <w:rPr>
          <w:sz w:val="24"/>
        </w:rPr>
        <w:t>Here’s a simple way to talk to AI using storytelling:</w:t>
      </w:r>
    </w:p>
    <w:p/>
    <w:p>
      <w:r>
        <w:rPr>
          <w:sz w:val="24"/>
        </w:rPr>
        <w:t>🎭 Role → “Act as a network engineer”</w:t>
      </w:r>
    </w:p>
    <w:p>
      <w:r>
        <w:rPr>
          <w:sz w:val="24"/>
        </w:rPr>
        <w:t>📖 Story → “Imagine I’m a beginner”</w:t>
      </w:r>
    </w:p>
    <w:p>
      <w:r>
        <w:rPr>
          <w:sz w:val="24"/>
        </w:rPr>
        <w:t>🧠 Goal → “Help me solve this problem”</w:t>
      </w:r>
    </w:p>
    <w:p>
      <w:r>
        <w:rPr>
          <w:sz w:val="24"/>
        </w:rPr>
        <w:t>👶 Style → “Explain like a child”</w:t>
      </w:r>
    </w:p>
    <w:p/>
    <w:p>
      <w:r>
        <w:rPr>
          <w:sz w:val="24"/>
        </w:rPr>
        <w:t>✅ Result: Clear, smart, and powerful AI answers.</w:t>
      </w:r>
    </w:p>
    <w:p>
      <w:r>
        <w:rPr>
          <w:sz w:val="24"/>
        </w:rPr>
        <w:t>🔥 That = Elite-level prompting made simple!</w:t>
      </w:r>
    </w:p>
    <w:p/>
    <w:p>
      <w:pPr>
        <w:jc w:val="center"/>
      </w:pPr>
      <w:r>
        <w:rPr>
          <w:sz w:val="20"/>
        </w:rPr>
        <w:t>© Oglesby Technologies LLC | Empowering Seniors with Technology &amp; 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